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80F" w:rsidRPr="000C180F" w:rsidRDefault="001F6D51" w:rsidP="00251EAD">
      <w:pPr>
        <w:bidi/>
        <w:spacing w:before="100" w:beforeAutospacing="1" w:after="100" w:afterAutospacing="1" w:line="240" w:lineRule="auto"/>
        <w:jc w:val="center"/>
        <w:rPr>
          <w:rFonts w:eastAsia="Times New Roman" w:cs="B Titr" w:hint="cs"/>
          <w:color w:val="000000"/>
          <w:sz w:val="24"/>
          <w:szCs w:val="24"/>
          <w:rtl/>
          <w:lang w:bidi="fa-IR"/>
        </w:rPr>
      </w:pPr>
      <w:r>
        <w:rPr>
          <w:rFonts w:cs="B Titr" w:hint="cs"/>
          <w:color w:val="000000"/>
          <w:sz w:val="24"/>
          <w:szCs w:val="24"/>
          <w:rtl/>
        </w:rPr>
        <w:t xml:space="preserve">دستورالعمل مبارزه با </w:t>
      </w:r>
      <w:r w:rsidR="000C180F" w:rsidRPr="000C180F">
        <w:rPr>
          <w:rFonts w:cs="B Titr" w:hint="cs"/>
          <w:color w:val="000000"/>
          <w:sz w:val="24"/>
          <w:szCs w:val="24"/>
          <w:rtl/>
        </w:rPr>
        <w:t>بيماري پوسيدگي فيتوفتورايي (گموز) و آرميلاريايي طوقه و ريشه درختان پسته</w:t>
      </w:r>
    </w:p>
    <w:p w:rsidR="000C180F" w:rsidRPr="00AF1826" w:rsidRDefault="001F6D51" w:rsidP="000C180F">
      <w:pPr>
        <w:bidi/>
        <w:spacing w:before="100" w:beforeAutospacing="1" w:after="100" w:afterAutospacing="1" w:line="240" w:lineRule="auto"/>
        <w:jc w:val="both"/>
        <w:rPr>
          <w:rFonts w:eastAsia="Times New Roman" w:cs="B Lotus" w:hint="cs"/>
          <w:b/>
          <w:bCs/>
          <w:color w:val="000000"/>
          <w:sz w:val="28"/>
          <w:szCs w:val="28"/>
          <w:rtl/>
        </w:rPr>
      </w:pPr>
      <w:r w:rsidRPr="000C180F">
        <w:rPr>
          <w:rFonts w:eastAsia="Times New Roman" w:cs="B Lotus" w:hint="cs"/>
          <w:b/>
          <w:bCs/>
          <w:color w:val="000000"/>
          <w:sz w:val="28"/>
          <w:szCs w:val="28"/>
          <w:rtl/>
        </w:rPr>
        <w:t>*</w:t>
      </w:r>
      <w:r w:rsidRPr="00AF1826">
        <w:rPr>
          <w:rFonts w:eastAsia="Times New Roman" w:cs="B Lotus" w:hint="cs"/>
          <w:b/>
          <w:bCs/>
          <w:color w:val="000000"/>
          <w:sz w:val="28"/>
          <w:szCs w:val="28"/>
          <w:rtl/>
        </w:rPr>
        <w:t>در</w:t>
      </w:r>
      <w:r w:rsidR="000C180F" w:rsidRPr="000C180F">
        <w:rPr>
          <w:rFonts w:eastAsia="Times New Roman" w:cs="B Lotus" w:hint="cs"/>
          <w:b/>
          <w:bCs/>
          <w:color w:val="000000"/>
          <w:sz w:val="28"/>
          <w:szCs w:val="28"/>
          <w:rtl/>
        </w:rPr>
        <w:t>زمان كاشت، انتخاب پايه مناسب پسته حائز اهميت بسيار مي باشد. پايه پسته سرخس حساس به پوسيدگي و پايه بادامي زرند متحمل به بيماري پوسيدگي فيتوفتورايي ريشه مي باشند.</w:t>
      </w:r>
    </w:p>
    <w:p w:rsidR="00A4489C" w:rsidRPr="000C180F" w:rsidRDefault="001F6D51" w:rsidP="001F6D51">
      <w:pPr>
        <w:bidi/>
        <w:spacing w:before="100" w:beforeAutospacing="1" w:after="100" w:afterAutospacing="1" w:line="240" w:lineRule="auto"/>
        <w:jc w:val="both"/>
        <w:rPr>
          <w:rFonts w:ascii="Times New Roman" w:eastAsia="Times New Roman" w:hAnsi="Times New Roman" w:cs="B Lotus"/>
          <w:b/>
          <w:bCs/>
          <w:color w:val="000000"/>
          <w:sz w:val="28"/>
          <w:szCs w:val="28"/>
        </w:rPr>
      </w:pPr>
      <w:r w:rsidRPr="000C180F">
        <w:rPr>
          <w:rFonts w:eastAsia="Times New Roman" w:cs="B Lotus" w:hint="cs"/>
          <w:b/>
          <w:bCs/>
          <w:color w:val="000000"/>
          <w:sz w:val="28"/>
          <w:szCs w:val="28"/>
          <w:rtl/>
        </w:rPr>
        <w:t>*</w:t>
      </w:r>
      <w:r w:rsidR="00A4489C" w:rsidRPr="00AF1826">
        <w:rPr>
          <w:rFonts w:eastAsia="Times New Roman" w:cs="B Lotus" w:hint="cs"/>
          <w:b/>
          <w:bCs/>
          <w:color w:val="000000"/>
          <w:sz w:val="28"/>
          <w:szCs w:val="28"/>
          <w:rtl/>
        </w:rPr>
        <w:t>از آنجایی که دوره های طولانی مدت اشباع خاک از آب باعث تشدی</w:t>
      </w:r>
      <w:r w:rsidRPr="00AF1826">
        <w:rPr>
          <w:rFonts w:eastAsia="Times New Roman" w:cs="B Lotus" w:hint="cs"/>
          <w:b/>
          <w:bCs/>
          <w:color w:val="000000"/>
          <w:sz w:val="28"/>
          <w:szCs w:val="28"/>
          <w:rtl/>
        </w:rPr>
        <w:t>د</w:t>
      </w:r>
      <w:r w:rsidR="00A4489C" w:rsidRPr="00AF1826">
        <w:rPr>
          <w:rFonts w:eastAsia="Times New Roman" w:cs="B Lotus" w:hint="cs"/>
          <w:b/>
          <w:bCs/>
          <w:color w:val="000000"/>
          <w:sz w:val="28"/>
          <w:szCs w:val="28"/>
          <w:rtl/>
        </w:rPr>
        <w:t xml:space="preserve"> بیماری می شود،</w:t>
      </w:r>
      <w:r w:rsidRPr="00AF1826">
        <w:rPr>
          <w:rFonts w:eastAsia="Times New Roman" w:cs="B Lotus" w:hint="cs"/>
          <w:b/>
          <w:bCs/>
          <w:color w:val="000000"/>
          <w:sz w:val="28"/>
          <w:szCs w:val="28"/>
          <w:rtl/>
        </w:rPr>
        <w:t xml:space="preserve"> لذا مدیریت آب اساس کنترل پوسیدگی فیتوفتورایی ریشه </w:t>
      </w:r>
      <w:r w:rsidR="00A4489C" w:rsidRPr="00AF1826">
        <w:rPr>
          <w:rFonts w:eastAsia="Times New Roman" w:cs="B Lotus" w:hint="cs"/>
          <w:b/>
          <w:bCs/>
          <w:color w:val="000000"/>
          <w:sz w:val="28"/>
          <w:szCs w:val="28"/>
          <w:rtl/>
        </w:rPr>
        <w:t>وطوقه می باشد.</w:t>
      </w:r>
      <w:r w:rsidRPr="00AF1826">
        <w:rPr>
          <w:rFonts w:eastAsia="Times New Roman" w:cs="B Lotus" w:hint="cs"/>
          <w:b/>
          <w:bCs/>
          <w:color w:val="000000"/>
          <w:sz w:val="28"/>
          <w:szCs w:val="28"/>
          <w:rtl/>
        </w:rPr>
        <w:t xml:space="preserve"> </w:t>
      </w:r>
      <w:r w:rsidRPr="000C180F">
        <w:rPr>
          <w:rFonts w:eastAsia="Times New Roman" w:cs="B Lotus" w:hint="cs"/>
          <w:b/>
          <w:bCs/>
          <w:color w:val="000000"/>
          <w:sz w:val="28"/>
          <w:szCs w:val="28"/>
          <w:rtl/>
        </w:rPr>
        <w:t>اﻗﺪاﻣﺎت زراﻋﯽ ﻧﻈﯿﺮﮐﺎﺷﺖ درختان روي ﭘﺸﺘﻪ و</w:t>
      </w:r>
      <w:r w:rsidRPr="00AF1826">
        <w:rPr>
          <w:rFonts w:eastAsia="Times New Roman" w:cs="B Lotus" w:hint="cs"/>
          <w:b/>
          <w:bCs/>
          <w:color w:val="000000"/>
          <w:sz w:val="28"/>
          <w:szCs w:val="28"/>
          <w:rtl/>
        </w:rPr>
        <w:t xml:space="preserve"> </w:t>
      </w:r>
      <w:r w:rsidRPr="000C180F">
        <w:rPr>
          <w:rFonts w:eastAsia="Times New Roman" w:cs="B Lotus" w:hint="cs"/>
          <w:b/>
          <w:bCs/>
          <w:color w:val="000000"/>
          <w:sz w:val="28"/>
          <w:szCs w:val="28"/>
          <w:rtl/>
        </w:rPr>
        <w:t>ﮐﻮﺗﺎه ﮐﺮدن ﻣدت زﻣـﺎن آﺑﯿـﺎري و ﺑﻬﺒـﻮد وﺿـﻌﯿﺖ ﻧﻔـﻮذ آب در ﺧـﺎك ﻫﻤﮕﯽ درﮐﺎﻫﺶ ﭘﻮﺳﯿﺪﮔﯽ ﻃﻮﻗﻪ و رﯾﺸﻪ ﻣﺆﺛﺮﻧﺪ .</w:t>
      </w:r>
    </w:p>
    <w:p w:rsidR="000C180F" w:rsidRPr="000C180F" w:rsidRDefault="000C180F" w:rsidP="001F6D51">
      <w:pPr>
        <w:bidi/>
        <w:spacing w:before="100" w:beforeAutospacing="1" w:after="100" w:afterAutospacing="1" w:line="240" w:lineRule="auto"/>
        <w:jc w:val="both"/>
        <w:rPr>
          <w:rFonts w:ascii="Times New Roman" w:eastAsia="Times New Roman" w:hAnsi="Times New Roman" w:cs="B Lotus"/>
          <w:b/>
          <w:bCs/>
          <w:color w:val="000000"/>
          <w:sz w:val="28"/>
          <w:szCs w:val="28"/>
          <w:rtl/>
        </w:rPr>
      </w:pPr>
      <w:r w:rsidRPr="000C180F">
        <w:rPr>
          <w:rFonts w:eastAsia="Times New Roman" w:cs="B Lotus" w:hint="cs"/>
          <w:b/>
          <w:bCs/>
          <w:color w:val="000000"/>
          <w:sz w:val="28"/>
          <w:szCs w:val="28"/>
          <w:rtl/>
        </w:rPr>
        <w:t>* اﯾﺠﺎد ﺗﺸﺘﮏ اﻃﺮاف ﻃﻮﻗﻪ درﺧﺘﺎن ﭘﺴﺘﻪ ﺑﻪ ﻣﻨﻈـﻮر ﺟﻠـﻮﮔﯿﺮي از ﺗﻤﺎس ﻣﺴﺘﻘﯿﻢ آب ﺑﺎ ﺑﺎﻓﺖ ﻫﺎي ﻃﻮﻗﻪ و ﺗﻨﻪ ﻣﯽ ﺗﻮاﻧﺪ در ﮐﺎﻫﺶ ﺑﺮوز ﺑﯿﻤﺎري در ﺑﺎغ ﻫﺎي ﭘـﺴﺘﻪ ﻣـﻮﺛﺮ ﺑﺎﺷـﺪ . ﻋـﻼوه ﺑـﺮ</w:t>
      </w:r>
      <w:r w:rsidRPr="000C180F">
        <w:rPr>
          <w:rFonts w:ascii="Times New Roman" w:eastAsia="Times New Roman" w:hAnsi="Times New Roman" w:cs="B Lotus" w:hint="cs"/>
          <w:b/>
          <w:bCs/>
          <w:color w:val="000000"/>
          <w:sz w:val="28"/>
          <w:szCs w:val="28"/>
        </w:rPr>
        <w:t xml:space="preserve"> </w:t>
      </w:r>
      <w:r w:rsidRPr="000C180F">
        <w:rPr>
          <w:rFonts w:eastAsia="Times New Roman" w:cs="B Lotus" w:hint="cs"/>
          <w:b/>
          <w:bCs/>
          <w:color w:val="000000"/>
          <w:sz w:val="28"/>
          <w:szCs w:val="28"/>
          <w:rtl/>
        </w:rPr>
        <w:t>اﯾﻨﮑﻪ در ﻫﻨﮕﺎم اﯾﺠﺎد ﺗﺸﺘﮏ اﻃﺮاف ﻃﻮﻗﻪ درﺧﺘﺎن ﻣﯽ ﺗﻮان آﻟـﻮدﮔﯽ درﺧﺘـﺎن را ﻧﯿـﺰ در ﻣﺮاﺣـﻞ اوﻟﯿـﻪ ﺗـﺸﺨﯿﺺ داده و ﻧﺴﺒﺖ ﺑﻪ</w:t>
      </w:r>
      <w:r w:rsidR="001F6D51" w:rsidRPr="00AF1826">
        <w:rPr>
          <w:rFonts w:eastAsia="Times New Roman" w:cs="B Lotus" w:hint="cs"/>
          <w:b/>
          <w:bCs/>
          <w:color w:val="000000"/>
          <w:sz w:val="28"/>
          <w:szCs w:val="28"/>
          <w:rtl/>
        </w:rPr>
        <w:t xml:space="preserve"> ﻣﻌﺎﻟﺠﻪ درﺧﺘﺎن اﻗﺪام ﻧﻤﻮد</w:t>
      </w:r>
      <w:r w:rsidRPr="000C180F">
        <w:rPr>
          <w:rFonts w:eastAsia="Times New Roman" w:cs="B Lotus" w:hint="cs"/>
          <w:b/>
          <w:bCs/>
          <w:color w:val="000000"/>
          <w:sz w:val="28"/>
          <w:szCs w:val="28"/>
          <w:rtl/>
        </w:rPr>
        <w:t>. ﺟﺎ</w:t>
      </w:r>
      <w:r w:rsidR="001F6D51" w:rsidRPr="00AF1826">
        <w:rPr>
          <w:rFonts w:eastAsia="Times New Roman" w:cs="B Lotus" w:hint="cs"/>
          <w:b/>
          <w:bCs/>
          <w:color w:val="000000"/>
          <w:sz w:val="28"/>
          <w:szCs w:val="28"/>
          <w:rtl/>
        </w:rPr>
        <w:t>یی که</w:t>
      </w:r>
      <w:r w:rsidRPr="000C180F">
        <w:rPr>
          <w:rFonts w:eastAsia="Times New Roman" w:cs="B Lotus" w:hint="cs"/>
          <w:b/>
          <w:bCs/>
          <w:color w:val="000000"/>
          <w:sz w:val="28"/>
          <w:szCs w:val="28"/>
          <w:rtl/>
        </w:rPr>
        <w:t xml:space="preserve"> ﭘﻮﺳﯿﺪﮔﯽ ﻃﻮﻗﻪ و رﯾـﺸﻪ وﺟـﻮد دارد</w:t>
      </w:r>
      <w:r w:rsidR="001F6D51" w:rsidRPr="00AF1826">
        <w:rPr>
          <w:rFonts w:eastAsia="Times New Roman" w:cs="B Lotus" w:hint="cs"/>
          <w:b/>
          <w:bCs/>
          <w:color w:val="000000"/>
          <w:sz w:val="28"/>
          <w:szCs w:val="28"/>
          <w:rtl/>
        </w:rPr>
        <w:t>،</w:t>
      </w:r>
      <w:r w:rsidRPr="000C180F">
        <w:rPr>
          <w:rFonts w:eastAsia="Times New Roman" w:cs="B Lotus" w:hint="cs"/>
          <w:b/>
          <w:bCs/>
          <w:color w:val="000000"/>
          <w:sz w:val="28"/>
          <w:szCs w:val="28"/>
          <w:rtl/>
        </w:rPr>
        <w:t xml:space="preserve"> ﺧـﺎك ﻧﺒﺎﯾـﺪ ﺑـﺮاي ﻣـﺪت ﺑـﯿﺶ از 24 ﺳﺎﻋﺖ ﻣﺮﻃﻮب ﺑﻤﺎﻧﺪ . </w:t>
      </w:r>
    </w:p>
    <w:p w:rsidR="000C180F" w:rsidRPr="000C180F" w:rsidRDefault="000C180F" w:rsidP="000C180F">
      <w:pPr>
        <w:bidi/>
        <w:spacing w:before="100" w:beforeAutospacing="1" w:after="100" w:afterAutospacing="1" w:line="240" w:lineRule="auto"/>
        <w:jc w:val="both"/>
        <w:rPr>
          <w:rFonts w:ascii="Times New Roman" w:eastAsia="Times New Roman" w:hAnsi="Times New Roman" w:cs="B Lotus"/>
          <w:b/>
          <w:bCs/>
          <w:color w:val="000000"/>
          <w:sz w:val="28"/>
          <w:szCs w:val="28"/>
          <w:rtl/>
        </w:rPr>
      </w:pPr>
      <w:r w:rsidRPr="000C180F">
        <w:rPr>
          <w:rFonts w:eastAsia="Times New Roman" w:cs="B Lotus" w:hint="cs"/>
          <w:b/>
          <w:bCs/>
          <w:color w:val="000000"/>
          <w:sz w:val="28"/>
          <w:szCs w:val="28"/>
          <w:rtl/>
        </w:rPr>
        <w:t xml:space="preserve">* اﺳﺘﻔﺎده از ﮐﻮدﻫﺎي ﮔﺎوي در ﺷﺮاﯾﻄﯽ ﮐﻪ ﻫﺪاﯾﺖ اﻟﮑﺘﺮﯾﮑﯽ آب آﺑﯿﺎري ﺑﯿﺸﺘﺮ از 8000 ﻣﯿﮑﺮو ﻣﻮس ﺑﺮ ﺳﺎﻧﺘﯿﻤﺘﺮ و ﮐﺎرﺑﺮد ﮐﻮد ﻣﺮﻏﯽ ﺑﺮاي آبﻫﺎي ﺑﺎ ﻫﺪاﯾﺖ اﻟﮑﺘﺮﯾﮑﯽ ﮐﻤﺘﺮ از 8000 ﻣﯿﮑﺮو ﻣﻮس ﺑﺮ ﺳﺎﻧﺘﯿﻤﺘﺮ مي ﺗﻮاﻧﺪ ﺳﺒﺐ ﺑﺎﻻ ﺑﺮدن ﺑﻬﺮه وري اﺳﺘﻔﺎده از آب در ﺑﺎغ ﻫﺎي ﭘﺴﺘﻪ ﮔﺮدد. </w:t>
      </w:r>
    </w:p>
    <w:p w:rsidR="000C180F" w:rsidRPr="000C180F" w:rsidRDefault="000C180F" w:rsidP="000C180F">
      <w:pPr>
        <w:bidi/>
        <w:spacing w:before="100" w:beforeAutospacing="1" w:after="100" w:afterAutospacing="1" w:line="240" w:lineRule="auto"/>
        <w:jc w:val="both"/>
        <w:rPr>
          <w:rFonts w:ascii="Times New Roman" w:eastAsia="Times New Roman" w:hAnsi="Times New Roman" w:cs="B Lotus"/>
          <w:b/>
          <w:bCs/>
          <w:color w:val="000000"/>
          <w:sz w:val="28"/>
          <w:szCs w:val="28"/>
          <w:rtl/>
        </w:rPr>
      </w:pPr>
      <w:r w:rsidRPr="000C180F">
        <w:rPr>
          <w:rFonts w:eastAsia="Times New Roman" w:cs="B Lotus" w:hint="cs"/>
          <w:b/>
          <w:bCs/>
          <w:color w:val="000000"/>
          <w:sz w:val="28"/>
          <w:szCs w:val="28"/>
          <w:rtl/>
        </w:rPr>
        <w:t>*اﺳﺘﻔﺎده از مالچ ﻣﺎﺳﻪ ﺑﺎدي به ارتفاع 20-10 سانتيمتر درسطح خاك و</w:t>
      </w:r>
      <w:r w:rsidR="001F6D51" w:rsidRPr="00AF1826">
        <w:rPr>
          <w:rFonts w:eastAsia="Times New Roman" w:cs="B Lotus" w:hint="cs"/>
          <w:b/>
          <w:bCs/>
          <w:color w:val="000000"/>
          <w:sz w:val="28"/>
          <w:szCs w:val="28"/>
          <w:rtl/>
        </w:rPr>
        <w:t xml:space="preserve"> </w:t>
      </w:r>
      <w:r w:rsidRPr="000C180F">
        <w:rPr>
          <w:rFonts w:eastAsia="Times New Roman" w:cs="B Lotus" w:hint="cs"/>
          <w:b/>
          <w:bCs/>
          <w:color w:val="000000"/>
          <w:sz w:val="28"/>
          <w:szCs w:val="28"/>
          <w:rtl/>
        </w:rPr>
        <w:t>سايه انداز ﺑﺎ ﮐﺎﻫﺶ ﺗﺒﺨﯿﺮ از ﺳﻄﺢ ﺧﺎك، ﺑﺎﻋﺚ اﻓﺰاﯾﺶ ﺑﻬﺮه وري آب ﻣﯽﮔﺮدد و ﮐﺎرﺑﺮد اﯾﻦ ﻧﻬﺎده ﻧﯿﺰ اﻗﺘﺼﺎدي اﺳﺖ. اﺳﺘﻔﺎده از ﻣﺎﺳﻪ ﺑﺎدي ﺑﺮاي ﺑﺎغﻫﺎي ﭘﺴﺘﻪاي ﮐﻪ ﺑﺎ آب ﺷﻮر آﺑﯿﺎري ﻣﯽﺷﻮﻧﺪ ﻣﻨﺎﻓﻊ ﺑﺎﻻﺗﺮي ﻧﯿﺰ اﯾﺠﺎد ﻣﯽﻧﻤﺎﯾﺪ. اﯾﻦ ﻣﻮﺿﻮع ﺑﻪ ﻋﻠﺖ ﮐﺎﻫﺶ ﺷﻮري اﯾﺠﺎد ﺷﺪه در ﺳﻄﺢ ﺧﺎك ﻣﯽﺑﺎﺷﺪ.</w:t>
      </w:r>
    </w:p>
    <w:p w:rsidR="000C180F" w:rsidRPr="000C180F" w:rsidRDefault="000C180F" w:rsidP="000C180F">
      <w:pPr>
        <w:bidi/>
        <w:spacing w:before="100" w:beforeAutospacing="1" w:after="100" w:afterAutospacing="1" w:line="240" w:lineRule="auto"/>
        <w:jc w:val="both"/>
        <w:rPr>
          <w:rFonts w:ascii="Times New Roman" w:eastAsia="Times New Roman" w:hAnsi="Times New Roman" w:cs="B Lotus"/>
          <w:b/>
          <w:bCs/>
          <w:color w:val="000000"/>
          <w:sz w:val="28"/>
          <w:szCs w:val="28"/>
          <w:rtl/>
        </w:rPr>
      </w:pPr>
      <w:r w:rsidRPr="000C180F">
        <w:rPr>
          <w:rFonts w:eastAsia="Times New Roman" w:cs="B Lotus" w:hint="cs"/>
          <w:b/>
          <w:bCs/>
          <w:color w:val="000000"/>
          <w:sz w:val="28"/>
          <w:szCs w:val="28"/>
          <w:rtl/>
        </w:rPr>
        <w:t xml:space="preserve">* ﻣﺼﺮف ﮐﻮدﻫﺎي ﭘﺘﺎﺳﻪ ﻧﯿﺰ ﻣﯽ ﺗﻮاﻧﺪ ﺑﻪ اﻓﺰاﯾﺶ ﺑﻬﺮه وري اﺳﺘﻔﺎده از آب و كاهش بيماري هاي عامل پوسيدگي طوقه وريشه در ﺑﺎغﻫﺎي ﭘﺴﺘﻪ ﮐﻤﮏ ﻧﻤﺎﯾﺪ. ﺑﻪ وﯾﮋه ﮐﺎرﺑﺮد اﯾﻦ ﮐﻮدﻫﺎ در ﺷﺮاﯾﻂ آبﻫﺎي ﺷﻮر ﺑﻪ </w:t>
      </w:r>
      <w:r w:rsidRPr="000C180F">
        <w:rPr>
          <w:rFonts w:eastAsia="Times New Roman" w:cs="B Lotus" w:hint="cs"/>
          <w:b/>
          <w:bCs/>
          <w:color w:val="000000"/>
          <w:sz w:val="28"/>
          <w:szCs w:val="28"/>
          <w:rtl/>
        </w:rPr>
        <w:lastRenderedPageBreak/>
        <w:t>ﺷﺪت ﺗﻮﺻﯿﻪ ﻣﯽﺷﻮد. ﺿﻤﻦ اﯾﻦﮐﻪ ﺻﺮﻓﻪ اﻗﺘﺼﺎدي اﺳﺘﻔﺎده از اﯾﻦ ﮐﻮدﻫﺎ ﺑﺮاي اﻓﺰاﯾﺶ ﻣﺤﺼﻮل ﭘﺴﺘﻪ نيز ﻗﺎﺑﻞ ﺗﻮﺟﻪ ﻣﯽ ﺑﺎﺷﺪ.</w:t>
      </w:r>
    </w:p>
    <w:p w:rsidR="000C180F" w:rsidRPr="000C180F" w:rsidRDefault="000C180F" w:rsidP="00847FD2">
      <w:pPr>
        <w:bidi/>
        <w:spacing w:before="100" w:beforeAutospacing="1" w:after="100" w:afterAutospacing="1" w:line="240" w:lineRule="auto"/>
        <w:jc w:val="both"/>
        <w:rPr>
          <w:rFonts w:ascii="Times New Roman" w:eastAsia="Times New Roman" w:hAnsi="Times New Roman" w:cs="B Lotus"/>
          <w:b/>
          <w:bCs/>
          <w:color w:val="000000"/>
          <w:sz w:val="28"/>
          <w:szCs w:val="28"/>
          <w:rtl/>
        </w:rPr>
      </w:pPr>
      <w:r w:rsidRPr="000C180F">
        <w:rPr>
          <w:rFonts w:eastAsia="Times New Roman" w:cs="B Lotus" w:hint="cs"/>
          <w:b/>
          <w:bCs/>
          <w:color w:val="000000"/>
          <w:sz w:val="28"/>
          <w:szCs w:val="28"/>
          <w:rtl/>
        </w:rPr>
        <w:t>*كنترل بيولوژيكي اين بيماري توسط عوامل بيوكنترل قارچي درمرحله كاشت نهال و شروع آلودگي يكي از روش‌هاي موثر در كنترل اين بيماري مي‌باشد</w:t>
      </w:r>
      <w:r w:rsidRPr="000C180F">
        <w:rPr>
          <w:rFonts w:ascii="Times New Roman" w:eastAsia="Times New Roman" w:hAnsi="Times New Roman" w:cs="B Lotus" w:hint="cs"/>
          <w:b/>
          <w:bCs/>
          <w:color w:val="000000"/>
          <w:sz w:val="28"/>
          <w:szCs w:val="28"/>
        </w:rPr>
        <w:t>.</w:t>
      </w:r>
      <w:r w:rsidRPr="000C180F">
        <w:rPr>
          <w:rFonts w:eastAsia="Times New Roman" w:cs="B Lotus" w:hint="cs"/>
          <w:b/>
          <w:bCs/>
          <w:color w:val="000000"/>
          <w:sz w:val="28"/>
          <w:szCs w:val="28"/>
          <w:rtl/>
        </w:rPr>
        <w:t xml:space="preserve"> محلول ريزي قارچ كش هاي بيولوژيك حاوي جدايه هاي قارچ مفيد تريكوردما هاريزيانوم </w:t>
      </w:r>
      <w:proofErr w:type="spellStart"/>
      <w:r w:rsidR="00847FD2" w:rsidRPr="00AF1826">
        <w:rPr>
          <w:rFonts w:ascii="Times New Roman" w:eastAsia="Times New Roman" w:hAnsi="Times New Roman" w:cs="B Lotus"/>
          <w:b/>
          <w:bCs/>
          <w:i/>
          <w:iCs/>
          <w:color w:val="000000"/>
          <w:sz w:val="28"/>
          <w:szCs w:val="28"/>
        </w:rPr>
        <w:t>Trichodermaharzianum</w:t>
      </w:r>
      <w:proofErr w:type="spellEnd"/>
      <w:r w:rsidRPr="000C180F">
        <w:rPr>
          <w:rFonts w:ascii="Times New Roman" w:eastAsia="Times New Roman" w:hAnsi="Times New Roman" w:cs="B Lotus" w:hint="cs"/>
          <w:b/>
          <w:bCs/>
          <w:color w:val="000000"/>
          <w:sz w:val="28"/>
          <w:szCs w:val="28"/>
        </w:rPr>
        <w:t xml:space="preserve"> </w:t>
      </w:r>
      <w:r w:rsidRPr="000C180F">
        <w:rPr>
          <w:rFonts w:eastAsia="Times New Roman" w:cs="B Lotus" w:hint="cs"/>
          <w:b/>
          <w:bCs/>
          <w:color w:val="000000"/>
          <w:sz w:val="28"/>
          <w:szCs w:val="28"/>
          <w:rtl/>
        </w:rPr>
        <w:t>و</w:t>
      </w:r>
      <w:r w:rsidR="001F6D51" w:rsidRPr="00AF1826">
        <w:rPr>
          <w:rFonts w:eastAsia="Times New Roman" w:cs="B Lotus" w:hint="cs"/>
          <w:b/>
          <w:bCs/>
          <w:color w:val="000000"/>
          <w:sz w:val="28"/>
          <w:szCs w:val="28"/>
          <w:rtl/>
        </w:rPr>
        <w:t xml:space="preserve"> </w:t>
      </w:r>
      <w:r w:rsidRPr="000C180F">
        <w:rPr>
          <w:rFonts w:eastAsia="Times New Roman" w:cs="B Lotus" w:hint="cs"/>
          <w:b/>
          <w:bCs/>
          <w:color w:val="000000"/>
          <w:sz w:val="28"/>
          <w:szCs w:val="28"/>
          <w:rtl/>
        </w:rPr>
        <w:t>همينطور تركيباتي كه</w:t>
      </w:r>
      <w:r w:rsidR="001F6D51" w:rsidRPr="00AF1826">
        <w:rPr>
          <w:rFonts w:eastAsia="Times New Roman" w:cs="B Lotus" w:hint="cs"/>
          <w:b/>
          <w:bCs/>
          <w:color w:val="000000"/>
          <w:sz w:val="28"/>
          <w:szCs w:val="28"/>
          <w:rtl/>
        </w:rPr>
        <w:t xml:space="preserve"> حاوي باكتري هاي مفيد سودوموناس </w:t>
      </w:r>
      <w:r w:rsidRPr="000C180F">
        <w:rPr>
          <w:rFonts w:eastAsia="Times New Roman" w:cs="B Lotus" w:hint="cs"/>
          <w:b/>
          <w:bCs/>
          <w:color w:val="000000"/>
          <w:sz w:val="28"/>
          <w:szCs w:val="28"/>
          <w:rtl/>
        </w:rPr>
        <w:t>فلورسنت و باسيلوس سابتيليس باشند درمراحل ابتدايي كشت نهال مي‌توانند با تأثير مثبت بر خصوصيات رويشي وتغذيه‌اي نهال‌هاي پسته در كنترل بيولوژيكي پوسيدگي فيتوفتورايي و آرميلاريايي ريشه و طوقه پسته مؤثر باشند</w:t>
      </w:r>
      <w:r w:rsidRPr="000C180F">
        <w:rPr>
          <w:rFonts w:ascii="Times New Roman" w:eastAsia="Times New Roman" w:hAnsi="Times New Roman" w:cs="B Lotus" w:hint="cs"/>
          <w:b/>
          <w:bCs/>
          <w:color w:val="000000"/>
          <w:sz w:val="28"/>
          <w:szCs w:val="28"/>
        </w:rPr>
        <w:t>.</w:t>
      </w:r>
    </w:p>
    <w:p w:rsidR="000C180F" w:rsidRPr="000C180F" w:rsidRDefault="000C180F" w:rsidP="000C180F">
      <w:pPr>
        <w:bidi/>
        <w:spacing w:before="100" w:beforeAutospacing="1" w:after="100" w:afterAutospacing="1" w:line="240" w:lineRule="auto"/>
        <w:jc w:val="both"/>
        <w:rPr>
          <w:rFonts w:eastAsia="Times New Roman" w:cs="B Lotus"/>
          <w:b/>
          <w:bCs/>
          <w:color w:val="000000"/>
          <w:sz w:val="28"/>
          <w:szCs w:val="28"/>
          <w:rtl/>
        </w:rPr>
      </w:pPr>
      <w:r w:rsidRPr="000C180F">
        <w:rPr>
          <w:rFonts w:eastAsia="Times New Roman" w:cs="B Lotus" w:hint="cs"/>
          <w:b/>
          <w:bCs/>
          <w:color w:val="000000"/>
          <w:sz w:val="28"/>
          <w:szCs w:val="28"/>
          <w:rtl/>
        </w:rPr>
        <w:t>* تراشيدن بافت هاي آلوده ناحيه طوقه در درختان آلوده شده و ضدعفوني محل با قارچ كش بردو 4 درصد و يا اكسي كلرورمس 1 درصد توصيه مي شود.</w:t>
      </w:r>
    </w:p>
    <w:p w:rsidR="000C180F" w:rsidRPr="000C180F" w:rsidRDefault="000C180F" w:rsidP="001F6D51">
      <w:pPr>
        <w:bidi/>
        <w:spacing w:before="100" w:beforeAutospacing="1" w:after="100" w:afterAutospacing="1" w:line="240" w:lineRule="auto"/>
        <w:jc w:val="both"/>
        <w:rPr>
          <w:rFonts w:eastAsia="Times New Roman" w:cs="B Lotus"/>
          <w:b/>
          <w:bCs/>
          <w:color w:val="000000"/>
          <w:sz w:val="28"/>
          <w:szCs w:val="28"/>
          <w:rtl/>
        </w:rPr>
      </w:pPr>
      <w:r w:rsidRPr="000C180F">
        <w:rPr>
          <w:rFonts w:eastAsia="Times New Roman" w:cs="B Lotus" w:hint="cs"/>
          <w:b/>
          <w:bCs/>
          <w:color w:val="000000"/>
          <w:sz w:val="28"/>
          <w:szCs w:val="28"/>
          <w:rtl/>
        </w:rPr>
        <w:t xml:space="preserve">* ﻣﺤﻠﻮل ﭘﺎﺷﯽ درﺧﺘﺎن ﺑﯿﻤﺎر ﻫﻤﺮاه ﺑﺎ درﺧﺘﺎن ﺳﺎﻟﻢ اﻃﺮاف آﻧﻬﺎ با قارچ كش فوزتيل آلومينيوم (اﻟﯿﺖ ) ﺑﺎ ﻏﻠﻈﺖ دو نيم كيلوگرم در ﻫﺰار ﻟﯿﺘﺮ آب با </w:t>
      </w:r>
      <w:r w:rsidR="001F6D51" w:rsidRPr="00AF1826">
        <w:rPr>
          <w:rFonts w:eastAsia="Times New Roman" w:cs="B Lotus"/>
          <w:b/>
          <w:bCs/>
          <w:color w:val="000000"/>
          <w:sz w:val="28"/>
          <w:szCs w:val="28"/>
        </w:rPr>
        <w:t xml:space="preserve"> EC </w:t>
      </w:r>
      <w:r w:rsidRPr="000C180F">
        <w:rPr>
          <w:rFonts w:eastAsia="Times New Roman" w:cs="B Lotus" w:hint="cs"/>
          <w:b/>
          <w:bCs/>
          <w:color w:val="000000"/>
          <w:sz w:val="28"/>
          <w:szCs w:val="28"/>
          <w:rtl/>
        </w:rPr>
        <w:t>پايين از دهم ارديبهشت شروع و بصورت منظم ﺗﺎ ﺣﺪاﮐﺜﺮ 4 ﻧﻮﺑﺖ به ﻓﻮاﺻﻞ 10 روز</w:t>
      </w:r>
      <w:r w:rsidR="00602C08" w:rsidRPr="00AF1826">
        <w:rPr>
          <w:rFonts w:eastAsia="Times New Roman" w:cs="B Lotus"/>
          <w:b/>
          <w:bCs/>
          <w:color w:val="000000"/>
          <w:sz w:val="28"/>
          <w:szCs w:val="28"/>
        </w:rPr>
        <w:t xml:space="preserve"> </w:t>
      </w:r>
      <w:r w:rsidRPr="000C180F">
        <w:rPr>
          <w:rFonts w:eastAsia="Times New Roman" w:cs="B Lotus" w:hint="cs"/>
          <w:b/>
          <w:bCs/>
          <w:color w:val="000000"/>
          <w:sz w:val="28"/>
          <w:szCs w:val="28"/>
          <w:rtl/>
        </w:rPr>
        <w:t>يكبار بايد روي ﺑﺮگ ﻫﺎ ي درختان آلوده و سالم اطراف آنها ﻣﺤﻠﻮل ﭘﺎﺷﯽ و تكرارﺷﻮد</w:t>
      </w:r>
      <w:r w:rsidRPr="000C180F">
        <w:rPr>
          <w:rFonts w:eastAsia="Times New Roman" w:cs="B Lotus" w:hint="cs"/>
          <w:b/>
          <w:bCs/>
          <w:color w:val="000000"/>
          <w:sz w:val="28"/>
          <w:szCs w:val="28"/>
        </w:rPr>
        <w:t>.</w:t>
      </w:r>
    </w:p>
    <w:p w:rsidR="000C180F" w:rsidRPr="000C180F" w:rsidRDefault="000C180F" w:rsidP="000C180F">
      <w:pPr>
        <w:bidi/>
        <w:spacing w:before="100" w:beforeAutospacing="1" w:after="100" w:afterAutospacing="1" w:line="240" w:lineRule="auto"/>
        <w:jc w:val="both"/>
        <w:rPr>
          <w:rFonts w:eastAsia="Times New Roman" w:cs="B Lotus"/>
          <w:b/>
          <w:bCs/>
          <w:color w:val="000000"/>
          <w:sz w:val="28"/>
          <w:szCs w:val="28"/>
          <w:rtl/>
        </w:rPr>
      </w:pPr>
      <w:r w:rsidRPr="000C180F">
        <w:rPr>
          <w:rFonts w:eastAsia="Times New Roman" w:cs="B Lotus" w:hint="cs"/>
          <w:b/>
          <w:bCs/>
          <w:color w:val="000000"/>
          <w:sz w:val="28"/>
          <w:szCs w:val="28"/>
          <w:rtl/>
        </w:rPr>
        <w:t>* در ﻗﺴﻤﺖﻫﺎي ﺑﺪون آﻟﻮدﮔﯽ و ﯾﺎ ﺑﺎ رﯾﺴﮏ ﭘﺎﯾﯿﻦ آﻟﻮدﮔﯽ ﮐﻪ ﺑﯿﻤﺎري در آﻧﻬﺎ ﺑﻪ راﺣﺘﯽ ﻗﺎﺑﻞ ﺗﺸﺨﯿﺺ ﻧﯿﺴﺖ، ﻓﻘﻂ ﯾﮏ ﻣﺮﺗﺒﻪ ﻣﺤﻠﻮل ﭘﺎﺷﯽ ﺑﺎ دوز 5/2 ﮐﯿﻠﻮﮔﺮم اﻟﯿﺖ در ﻫﺰار ﻟﯿﺘﺮ آب ﻧﯿﺎز ﻣﯽ ﺑﺎﺷﺪ. ﻻزم ﺑﻪ ذﮐﺮ اﺳﺖ ﮐﻪ در ﺳﺎل ﻫﺎي ﺑﻌﺪ، در ﺑﺎ غﻫﺎي ﻣﺤﻠﻮ ل ﭘﺎﺷﯽ ﺷﺪه و آﻟﻮده ﺑﻪ ﺑﯿﻤﺎري در ﺻﻮرت ﻧﯿﺎز، ﺗﻨﻬﺎ ﯾﮏ ﻣﺮﺗﺒﻪ ﺳﻢ ﭘﺎﺷﯽ ﺑﺎ ﻏﻠﻈﺖ 5/2 در ﻫﺰار اﻟﯿﺖ ﺗﻮﺻﯿﻪ ﻣﯽ ﺷﻮد.</w:t>
      </w:r>
    </w:p>
    <w:p w:rsidR="000C180F" w:rsidRPr="000C180F" w:rsidRDefault="000C180F" w:rsidP="000C180F">
      <w:pPr>
        <w:bidi/>
        <w:spacing w:before="100" w:beforeAutospacing="1" w:after="100" w:afterAutospacing="1" w:line="240" w:lineRule="auto"/>
        <w:jc w:val="both"/>
        <w:rPr>
          <w:rFonts w:eastAsia="Times New Roman" w:cs="B Lotus"/>
          <w:b/>
          <w:bCs/>
          <w:color w:val="000000"/>
          <w:sz w:val="28"/>
          <w:szCs w:val="28"/>
          <w:rtl/>
        </w:rPr>
      </w:pPr>
      <w:r w:rsidRPr="000C180F">
        <w:rPr>
          <w:rFonts w:eastAsia="Times New Roman" w:cs="B Lotus" w:hint="cs"/>
          <w:b/>
          <w:bCs/>
          <w:color w:val="000000"/>
          <w:sz w:val="28"/>
          <w:szCs w:val="28"/>
          <w:rtl/>
        </w:rPr>
        <w:t>* ﺑﺎ ﺗﻮﺟﻪ ﺑﻪ ﻧﻈﺮات ﺷﺮﮐﺖ ﺳﺎزﻧﺪه ﻗﺎرﭼﮑﺶ اليت، اﺧﺘﻼط ﮐﻮدﻫﺎ و ﻣﻮاد ﻏﺬاﯾﯽ ﻣﺤﻠﻮل با اليت توصيه نمي گردد و در ﺻﻮرت ﺿﺮورت، ﺑﺎﯾﺴﺘﯽ از ﻣﺠﺎز ﺑﻮدن اﺧﺘﻼط اﻃﻤﯿﻨﺎن ﺣﺎﺻﻞ ﮔﺮدد</w:t>
      </w:r>
      <w:r w:rsidRPr="000C180F">
        <w:rPr>
          <w:rFonts w:eastAsia="Times New Roman" w:cs="B Lotus" w:hint="cs"/>
          <w:b/>
          <w:bCs/>
          <w:color w:val="000000"/>
          <w:sz w:val="28"/>
          <w:szCs w:val="28"/>
        </w:rPr>
        <w:t>.</w:t>
      </w:r>
    </w:p>
    <w:p w:rsidR="000C180F" w:rsidRPr="000C180F" w:rsidRDefault="001D4604" w:rsidP="00602C08">
      <w:pPr>
        <w:bidi/>
        <w:spacing w:before="100" w:beforeAutospacing="1" w:after="100" w:afterAutospacing="1" w:line="240" w:lineRule="auto"/>
        <w:jc w:val="both"/>
        <w:rPr>
          <w:rFonts w:eastAsia="Times New Roman" w:cs="B Lotus"/>
          <w:b/>
          <w:bCs/>
          <w:color w:val="000000"/>
          <w:sz w:val="28"/>
          <w:szCs w:val="28"/>
          <w:rtl/>
        </w:rPr>
      </w:pPr>
      <w:r>
        <w:rPr>
          <w:rFonts w:eastAsia="Times New Roman" w:cs="B Lotus" w:hint="cs"/>
          <w:b/>
          <w:bCs/>
          <w:color w:val="000000"/>
          <w:sz w:val="28"/>
          <w:szCs w:val="28"/>
          <w:rtl/>
        </w:rPr>
        <w:t xml:space="preserve">* جهت </w:t>
      </w:r>
      <w:r w:rsidR="000C180F" w:rsidRPr="000C180F">
        <w:rPr>
          <w:rFonts w:eastAsia="Times New Roman" w:cs="B Lotus" w:hint="cs"/>
          <w:b/>
          <w:bCs/>
          <w:color w:val="000000"/>
          <w:sz w:val="28"/>
          <w:szCs w:val="28"/>
          <w:rtl/>
        </w:rPr>
        <w:t>كنترل شيميايي ب</w:t>
      </w:r>
      <w:r>
        <w:rPr>
          <w:rFonts w:eastAsia="Times New Roman" w:cs="B Lotus" w:hint="cs"/>
          <w:b/>
          <w:bCs/>
          <w:color w:val="000000"/>
          <w:sz w:val="28"/>
          <w:szCs w:val="28"/>
          <w:rtl/>
        </w:rPr>
        <w:t xml:space="preserve">يماري پوسيدگي آرميلاريايي محلول </w:t>
      </w:r>
      <w:r w:rsidR="000C180F" w:rsidRPr="000C180F">
        <w:rPr>
          <w:rFonts w:eastAsia="Times New Roman" w:cs="B Lotus" w:hint="cs"/>
          <w:b/>
          <w:bCs/>
          <w:color w:val="000000"/>
          <w:sz w:val="28"/>
          <w:szCs w:val="28"/>
          <w:rtl/>
        </w:rPr>
        <w:t>ريزي يكي از قارچ كش</w:t>
      </w:r>
      <w:r w:rsidR="00AF1826">
        <w:rPr>
          <w:rFonts w:eastAsia="Times New Roman" w:cs="B Lotus" w:hint="cs"/>
          <w:b/>
          <w:bCs/>
          <w:color w:val="000000"/>
          <w:sz w:val="28"/>
          <w:szCs w:val="28"/>
          <w:rtl/>
        </w:rPr>
        <w:t xml:space="preserve"> هاي سايپروكونازول+پروپيكونازول(آرتئا)</w:t>
      </w:r>
      <w:r>
        <w:rPr>
          <w:rFonts w:eastAsia="Times New Roman" w:cs="B Lotus" w:hint="cs"/>
          <w:b/>
          <w:bCs/>
          <w:color w:val="000000"/>
          <w:sz w:val="28"/>
          <w:szCs w:val="28"/>
          <w:rtl/>
        </w:rPr>
        <w:t xml:space="preserve"> </w:t>
      </w:r>
      <w:r w:rsidR="000C180F" w:rsidRPr="000C180F">
        <w:rPr>
          <w:rFonts w:eastAsia="Times New Roman" w:cs="B Lotus" w:hint="cs"/>
          <w:b/>
          <w:bCs/>
          <w:color w:val="000000"/>
          <w:sz w:val="28"/>
          <w:szCs w:val="28"/>
          <w:rtl/>
        </w:rPr>
        <w:t>ب</w:t>
      </w:r>
      <w:r>
        <w:rPr>
          <w:rFonts w:eastAsia="Times New Roman" w:cs="B Lotus" w:hint="cs"/>
          <w:b/>
          <w:bCs/>
          <w:color w:val="000000"/>
          <w:sz w:val="28"/>
          <w:szCs w:val="28"/>
          <w:rtl/>
        </w:rPr>
        <w:t xml:space="preserve">ه ميزان 400 گرم در1000 ليتر آب یا </w:t>
      </w:r>
      <w:r w:rsidR="000C180F" w:rsidRPr="000C180F">
        <w:rPr>
          <w:rFonts w:eastAsia="Times New Roman" w:cs="B Lotus" w:hint="cs"/>
          <w:b/>
          <w:bCs/>
          <w:color w:val="000000"/>
          <w:sz w:val="28"/>
          <w:szCs w:val="28"/>
          <w:rtl/>
        </w:rPr>
        <w:t xml:space="preserve">قارچ كش </w:t>
      </w:r>
      <w:r w:rsidR="000C180F" w:rsidRPr="000C180F">
        <w:rPr>
          <w:rFonts w:eastAsia="Times New Roman" w:cs="B Lotus" w:hint="cs"/>
          <w:b/>
          <w:bCs/>
          <w:color w:val="000000"/>
          <w:sz w:val="28"/>
          <w:szCs w:val="28"/>
          <w:rtl/>
        </w:rPr>
        <w:lastRenderedPageBreak/>
        <w:t>سايپروكونازول(آلتو) ب</w:t>
      </w:r>
      <w:r>
        <w:rPr>
          <w:rFonts w:eastAsia="Times New Roman" w:cs="B Lotus" w:hint="cs"/>
          <w:b/>
          <w:bCs/>
          <w:color w:val="000000"/>
          <w:sz w:val="28"/>
          <w:szCs w:val="28"/>
          <w:rtl/>
        </w:rPr>
        <w:t xml:space="preserve">ه </w:t>
      </w:r>
      <w:r w:rsidR="000C180F" w:rsidRPr="000C180F">
        <w:rPr>
          <w:rFonts w:eastAsia="Times New Roman" w:cs="B Lotus" w:hint="cs"/>
          <w:b/>
          <w:bCs/>
          <w:color w:val="000000"/>
          <w:sz w:val="28"/>
          <w:szCs w:val="28"/>
          <w:rtl/>
        </w:rPr>
        <w:t>ميزان 500 گرم در</w:t>
      </w:r>
      <w:r>
        <w:rPr>
          <w:rFonts w:eastAsia="Times New Roman" w:cs="B Lotus" w:hint="cs"/>
          <w:b/>
          <w:bCs/>
          <w:color w:val="000000"/>
          <w:sz w:val="28"/>
          <w:szCs w:val="28"/>
          <w:rtl/>
        </w:rPr>
        <w:t xml:space="preserve"> </w:t>
      </w:r>
      <w:r w:rsidR="000C180F" w:rsidRPr="000C180F">
        <w:rPr>
          <w:rFonts w:eastAsia="Times New Roman" w:cs="B Lotus" w:hint="cs"/>
          <w:b/>
          <w:bCs/>
          <w:color w:val="000000"/>
          <w:sz w:val="28"/>
          <w:szCs w:val="28"/>
          <w:rtl/>
        </w:rPr>
        <w:t>1000ليترآب وي</w:t>
      </w:r>
      <w:r>
        <w:rPr>
          <w:rFonts w:eastAsia="Times New Roman" w:cs="B Lotus" w:hint="cs"/>
          <w:b/>
          <w:bCs/>
          <w:color w:val="000000"/>
          <w:sz w:val="28"/>
          <w:szCs w:val="28"/>
          <w:rtl/>
        </w:rPr>
        <w:t>ا قارچ كش تيوفانات متيل (توپسين</w:t>
      </w:r>
      <w:r w:rsidR="000C180F" w:rsidRPr="000C180F">
        <w:rPr>
          <w:rFonts w:eastAsia="Times New Roman" w:cs="B Lotus" w:hint="cs"/>
          <w:b/>
          <w:bCs/>
          <w:color w:val="000000"/>
          <w:sz w:val="28"/>
          <w:szCs w:val="28"/>
          <w:rtl/>
        </w:rPr>
        <w:t>)</w:t>
      </w:r>
      <w:r>
        <w:rPr>
          <w:rFonts w:eastAsia="Times New Roman" w:cs="B Lotus" w:hint="cs"/>
          <w:b/>
          <w:bCs/>
          <w:color w:val="000000"/>
          <w:sz w:val="28"/>
          <w:szCs w:val="28"/>
          <w:rtl/>
        </w:rPr>
        <w:t xml:space="preserve"> </w:t>
      </w:r>
      <w:r w:rsidR="000C180F" w:rsidRPr="000C180F">
        <w:rPr>
          <w:rFonts w:eastAsia="Times New Roman" w:cs="B Lotus" w:hint="cs"/>
          <w:b/>
          <w:bCs/>
          <w:color w:val="000000"/>
          <w:sz w:val="28"/>
          <w:szCs w:val="28"/>
          <w:rtl/>
        </w:rPr>
        <w:t>ب</w:t>
      </w:r>
      <w:r>
        <w:rPr>
          <w:rFonts w:eastAsia="Times New Roman" w:cs="B Lotus" w:hint="cs"/>
          <w:b/>
          <w:bCs/>
          <w:color w:val="000000"/>
          <w:sz w:val="28"/>
          <w:szCs w:val="28"/>
          <w:rtl/>
          <w:lang w:bidi="fa-IR"/>
        </w:rPr>
        <w:t xml:space="preserve">ه </w:t>
      </w:r>
      <w:r w:rsidR="000C180F" w:rsidRPr="000C180F">
        <w:rPr>
          <w:rFonts w:eastAsia="Times New Roman" w:cs="B Lotus" w:hint="cs"/>
          <w:b/>
          <w:bCs/>
          <w:color w:val="000000"/>
          <w:sz w:val="28"/>
          <w:szCs w:val="28"/>
          <w:rtl/>
        </w:rPr>
        <w:t xml:space="preserve">ميزان 1كيلوگرم در 1000 ليتر آب با </w:t>
      </w:r>
      <w:r w:rsidR="00602C08" w:rsidRPr="00AF1826">
        <w:rPr>
          <w:rFonts w:eastAsia="Times New Roman" w:cs="B Lotus"/>
          <w:b/>
          <w:bCs/>
          <w:color w:val="000000"/>
          <w:sz w:val="28"/>
          <w:szCs w:val="28"/>
        </w:rPr>
        <w:t>EC</w:t>
      </w:r>
      <w:r w:rsidR="000C180F" w:rsidRPr="000C180F">
        <w:rPr>
          <w:rFonts w:eastAsia="Times New Roman" w:cs="B Lotus" w:hint="cs"/>
          <w:b/>
          <w:bCs/>
          <w:color w:val="000000"/>
          <w:sz w:val="28"/>
          <w:szCs w:val="28"/>
          <w:rtl/>
        </w:rPr>
        <w:t xml:space="preserve"> پايين و ب</w:t>
      </w:r>
      <w:r>
        <w:rPr>
          <w:rFonts w:eastAsia="Times New Roman" w:cs="B Lotus" w:hint="cs"/>
          <w:b/>
          <w:bCs/>
          <w:color w:val="000000"/>
          <w:sz w:val="28"/>
          <w:szCs w:val="28"/>
          <w:rtl/>
        </w:rPr>
        <w:t xml:space="preserve">ه </w:t>
      </w:r>
      <w:r w:rsidR="000C180F" w:rsidRPr="000C180F">
        <w:rPr>
          <w:rFonts w:eastAsia="Times New Roman" w:cs="B Lotus" w:hint="cs"/>
          <w:b/>
          <w:bCs/>
          <w:color w:val="000000"/>
          <w:sz w:val="28"/>
          <w:szCs w:val="28"/>
          <w:rtl/>
        </w:rPr>
        <w:t>ميزان 50 ليترمحلول سمي به ازاء هر درخت در ناحيه سايه انداز</w:t>
      </w:r>
      <w:r w:rsidR="00602C08" w:rsidRPr="00AF1826">
        <w:rPr>
          <w:rFonts w:eastAsia="Times New Roman" w:cs="B Lotus"/>
          <w:b/>
          <w:bCs/>
          <w:color w:val="000000"/>
          <w:sz w:val="28"/>
          <w:szCs w:val="28"/>
        </w:rPr>
        <w:t xml:space="preserve"> </w:t>
      </w:r>
      <w:r w:rsidR="000C180F" w:rsidRPr="000C180F">
        <w:rPr>
          <w:rFonts w:eastAsia="Times New Roman" w:cs="B Lotus" w:hint="cs"/>
          <w:b/>
          <w:bCs/>
          <w:color w:val="000000"/>
          <w:sz w:val="28"/>
          <w:szCs w:val="28"/>
          <w:rtl/>
        </w:rPr>
        <w:t>ب</w:t>
      </w:r>
      <w:r>
        <w:rPr>
          <w:rFonts w:eastAsia="Times New Roman" w:cs="B Lotus" w:hint="cs"/>
          <w:b/>
          <w:bCs/>
          <w:color w:val="000000"/>
          <w:sz w:val="28"/>
          <w:szCs w:val="28"/>
          <w:rtl/>
        </w:rPr>
        <w:t xml:space="preserve">ه </w:t>
      </w:r>
      <w:r w:rsidR="000C180F" w:rsidRPr="000C180F">
        <w:rPr>
          <w:rFonts w:eastAsia="Times New Roman" w:cs="B Lotus" w:hint="cs"/>
          <w:b/>
          <w:bCs/>
          <w:color w:val="000000"/>
          <w:sz w:val="28"/>
          <w:szCs w:val="28"/>
          <w:rtl/>
        </w:rPr>
        <w:t>محض مشاهده علائم بيماري بعد از آبياري در دو نوبت ب</w:t>
      </w:r>
      <w:r>
        <w:rPr>
          <w:rFonts w:eastAsia="Times New Roman" w:cs="B Lotus" w:hint="cs"/>
          <w:b/>
          <w:bCs/>
          <w:color w:val="000000"/>
          <w:sz w:val="28"/>
          <w:szCs w:val="28"/>
          <w:rtl/>
        </w:rPr>
        <w:t xml:space="preserve">ه </w:t>
      </w:r>
      <w:r w:rsidR="000C180F" w:rsidRPr="000C180F">
        <w:rPr>
          <w:rFonts w:eastAsia="Times New Roman" w:cs="B Lotus" w:hint="cs"/>
          <w:b/>
          <w:bCs/>
          <w:color w:val="000000"/>
          <w:sz w:val="28"/>
          <w:szCs w:val="28"/>
          <w:rtl/>
        </w:rPr>
        <w:t>فاصله يك ماه توصيه مي گردد.</w:t>
      </w:r>
    </w:p>
    <w:p w:rsidR="000C180F" w:rsidRPr="000C180F" w:rsidRDefault="000C180F" w:rsidP="000C180F">
      <w:pPr>
        <w:bidi/>
        <w:spacing w:before="100" w:beforeAutospacing="1" w:after="100" w:afterAutospacing="1" w:line="240" w:lineRule="auto"/>
        <w:jc w:val="both"/>
        <w:rPr>
          <w:rFonts w:eastAsia="Times New Roman" w:cs="B Lotus"/>
          <w:color w:val="000000"/>
          <w:sz w:val="28"/>
          <w:szCs w:val="28"/>
          <w:rtl/>
        </w:rPr>
      </w:pPr>
      <w:r w:rsidRPr="000C180F">
        <w:rPr>
          <w:rFonts w:eastAsia="Times New Roman" w:cs="B Lotus" w:hint="cs"/>
          <w:b/>
          <w:bCs/>
          <w:color w:val="000000"/>
          <w:sz w:val="28"/>
          <w:szCs w:val="28"/>
          <w:rtl/>
        </w:rPr>
        <w:t>* رعايت تناوب در استفاده از قارچ كش ها جهت جلوگيري از بروز پديده مقاومت توصيه مي شود.</w:t>
      </w:r>
      <w:r w:rsidRPr="000C180F">
        <w:rPr>
          <w:rFonts w:eastAsia="Times New Roman" w:cs="B Lotus" w:hint="cs"/>
          <w:color w:val="000000"/>
          <w:sz w:val="28"/>
          <w:szCs w:val="28"/>
          <w:rtl/>
        </w:rPr>
        <w:t xml:space="preserve"> </w:t>
      </w:r>
    </w:p>
    <w:sectPr w:rsidR="000C180F" w:rsidRPr="000C180F" w:rsidSect="00493AA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180F"/>
    <w:rsid w:val="000C180F"/>
    <w:rsid w:val="001D4604"/>
    <w:rsid w:val="001F6D51"/>
    <w:rsid w:val="00204729"/>
    <w:rsid w:val="00251EAD"/>
    <w:rsid w:val="003308AF"/>
    <w:rsid w:val="00493AA4"/>
    <w:rsid w:val="00532CAB"/>
    <w:rsid w:val="00602C08"/>
    <w:rsid w:val="00847FD2"/>
    <w:rsid w:val="00896096"/>
    <w:rsid w:val="00A1379A"/>
    <w:rsid w:val="00A4489C"/>
    <w:rsid w:val="00AF18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0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4385200">
      <w:bodyDiv w:val="1"/>
      <w:marLeft w:val="225"/>
      <w:marRight w:val="210"/>
      <w:marTop w:val="120"/>
      <w:marBottom w:val="120"/>
      <w:divBdr>
        <w:top w:val="none" w:sz="0" w:space="0" w:color="auto"/>
        <w:left w:val="none" w:sz="0" w:space="0" w:color="auto"/>
        <w:bottom w:val="none" w:sz="0" w:space="0" w:color="auto"/>
        <w:right w:val="none" w:sz="0" w:space="0" w:color="auto"/>
      </w:divBdr>
      <w:divsChild>
        <w:div w:id="1763145725">
          <w:marLeft w:val="0"/>
          <w:marRight w:val="0"/>
          <w:marTop w:val="0"/>
          <w:marBottom w:val="0"/>
          <w:divBdr>
            <w:top w:val="none" w:sz="0" w:space="0" w:color="auto"/>
            <w:left w:val="none" w:sz="0" w:space="0" w:color="auto"/>
            <w:bottom w:val="none" w:sz="0" w:space="0" w:color="auto"/>
            <w:right w:val="none" w:sz="0" w:space="0" w:color="auto"/>
          </w:divBdr>
          <w:divsChild>
            <w:div w:id="780808168">
              <w:marLeft w:val="0"/>
              <w:marRight w:val="0"/>
              <w:marTop w:val="0"/>
              <w:marBottom w:val="0"/>
              <w:divBdr>
                <w:top w:val="none" w:sz="0" w:space="0" w:color="auto"/>
                <w:left w:val="none" w:sz="0" w:space="0" w:color="auto"/>
                <w:bottom w:val="none" w:sz="0" w:space="0" w:color="auto"/>
                <w:right w:val="none" w:sz="0" w:space="0" w:color="auto"/>
              </w:divBdr>
              <w:divsChild>
                <w:div w:id="2055082156">
                  <w:marLeft w:val="0"/>
                  <w:marRight w:val="0"/>
                  <w:marTop w:val="0"/>
                  <w:marBottom w:val="0"/>
                  <w:divBdr>
                    <w:top w:val="none" w:sz="0" w:space="0" w:color="auto"/>
                    <w:left w:val="none" w:sz="0" w:space="0" w:color="auto"/>
                    <w:bottom w:val="none" w:sz="0" w:space="0" w:color="auto"/>
                    <w:right w:val="none" w:sz="0" w:space="0" w:color="auto"/>
                  </w:divBdr>
                  <w:divsChild>
                    <w:div w:id="20007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mo.dehghani</dc:creator>
  <cp:lastModifiedBy>mo.dehghani</cp:lastModifiedBy>
  <cp:revision>15</cp:revision>
  <dcterms:created xsi:type="dcterms:W3CDTF">2020-03-10T05:28:00Z</dcterms:created>
  <dcterms:modified xsi:type="dcterms:W3CDTF">2020-03-10T06:01:00Z</dcterms:modified>
</cp:coreProperties>
</file>